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10C" w:rsidRPr="0086410C" w:rsidRDefault="0086410C" w:rsidP="0086410C">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r w:rsidRPr="0086410C">
        <w:rPr>
          <w:rFonts w:ascii="Times New Roman" w:eastAsia="Times New Roman" w:hAnsi="Times New Roman" w:cs="Times New Roman"/>
          <w:b/>
          <w:bCs/>
          <w:kern w:val="36"/>
          <w:sz w:val="48"/>
          <w:szCs w:val="48"/>
          <w:lang w:eastAsia="cs-CZ"/>
        </w:rPr>
        <w:t>Licenční ujednání s koncovým uživatelem programu ZoomText</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OSOBNÍ EDICE (PERSONAL </w:t>
      </w:r>
      <w:proofErr w:type="gramStart"/>
      <w:r w:rsidRPr="0086410C">
        <w:rPr>
          <w:rFonts w:ascii="Times New Roman" w:eastAsia="Times New Roman" w:hAnsi="Times New Roman" w:cs="Times New Roman"/>
          <w:b/>
          <w:bCs/>
          <w:sz w:val="24"/>
          <w:szCs w:val="24"/>
          <w:lang w:eastAsia="cs-CZ"/>
        </w:rPr>
        <w:t>EDITION)</w:t>
      </w:r>
      <w:r w:rsidRPr="0086410C">
        <w:rPr>
          <w:rFonts w:ascii="Times New Roman" w:eastAsia="Times New Roman" w:hAnsi="Times New Roman" w:cs="Times New Roman"/>
          <w:sz w:val="24"/>
          <w:szCs w:val="24"/>
          <w:lang w:eastAsia="cs-CZ"/>
        </w:rPr>
        <w:br/>
      </w:r>
      <w:r w:rsidRPr="0086410C">
        <w:rPr>
          <w:rFonts w:ascii="Times New Roman" w:eastAsia="Times New Roman" w:hAnsi="Times New Roman" w:cs="Times New Roman"/>
          <w:b/>
          <w:bCs/>
          <w:sz w:val="24"/>
          <w:szCs w:val="24"/>
          <w:lang w:eastAsia="cs-CZ"/>
        </w:rPr>
        <w:t>(POUZE</w:t>
      </w:r>
      <w:proofErr w:type="gramEnd"/>
      <w:r w:rsidRPr="0086410C">
        <w:rPr>
          <w:rFonts w:ascii="Times New Roman" w:eastAsia="Times New Roman" w:hAnsi="Times New Roman" w:cs="Times New Roman"/>
          <w:b/>
          <w:bCs/>
          <w:sz w:val="24"/>
          <w:szCs w:val="24"/>
          <w:lang w:eastAsia="cs-CZ"/>
        </w:rPr>
        <w:t xml:space="preserve"> PRO OSOBNÍ, NEKOMERČNÍ POUŽITÍ)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A</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PROFESIONÁLNÍ EDICE (PROFESSIONAL </w:t>
      </w:r>
      <w:proofErr w:type="gramStart"/>
      <w:r w:rsidRPr="0086410C">
        <w:rPr>
          <w:rFonts w:ascii="Times New Roman" w:eastAsia="Times New Roman" w:hAnsi="Times New Roman" w:cs="Times New Roman"/>
          <w:b/>
          <w:bCs/>
          <w:sz w:val="24"/>
          <w:szCs w:val="24"/>
          <w:lang w:eastAsia="cs-CZ"/>
        </w:rPr>
        <w:t>EDITION)</w:t>
      </w:r>
      <w:r w:rsidRPr="0086410C">
        <w:rPr>
          <w:rFonts w:ascii="Times New Roman" w:eastAsia="Times New Roman" w:hAnsi="Times New Roman" w:cs="Times New Roman"/>
          <w:sz w:val="24"/>
          <w:szCs w:val="24"/>
          <w:lang w:eastAsia="cs-CZ"/>
        </w:rPr>
        <w:br/>
      </w:r>
      <w:r w:rsidRPr="0086410C">
        <w:rPr>
          <w:rFonts w:ascii="Times New Roman" w:eastAsia="Times New Roman" w:hAnsi="Times New Roman" w:cs="Times New Roman"/>
          <w:b/>
          <w:bCs/>
          <w:sz w:val="24"/>
          <w:szCs w:val="24"/>
          <w:lang w:eastAsia="cs-CZ"/>
        </w:rPr>
        <w:t>(PRO</w:t>
      </w:r>
      <w:proofErr w:type="gramEnd"/>
      <w:r w:rsidRPr="0086410C">
        <w:rPr>
          <w:rFonts w:ascii="Times New Roman" w:eastAsia="Times New Roman" w:hAnsi="Times New Roman" w:cs="Times New Roman"/>
          <w:b/>
          <w:bCs/>
          <w:sz w:val="24"/>
          <w:szCs w:val="24"/>
          <w:lang w:eastAsia="cs-CZ"/>
        </w:rPr>
        <w:t xml:space="preserve"> KOMERČNÍ NEBO OSOBNÍ POUŽITÍ)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Poslední aktualizace: 27. července 2026</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UPOZORNĚNÍ: OSOBNÍ EDICE SOFTWARU JE URČENA POUZE PRO OSOBNÍ POUŽITÍ A LICENCE K NÍ NEOPRAVŇUJE KE KOMERČNÍMU POUŽITÍ. OMEZENÍ PRO JEDNOTLIVÉ EDICE JSOU UVEDENA NÍŽE V ODDÍLECH 4 A 5.</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Preambule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Toto licenční ujednání s koncovým uživatelem („EULA“) pro software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Scientific</w:t>
      </w:r>
      <w:proofErr w:type="spellEnd"/>
      <w:r w:rsidRPr="0086410C">
        <w:rPr>
          <w:rFonts w:ascii="Times New Roman" w:eastAsia="Times New Roman" w:hAnsi="Times New Roman" w:cs="Times New Roman"/>
          <w:sz w:val="24"/>
          <w:szCs w:val="24"/>
          <w:lang w:eastAsia="cs-CZ"/>
        </w:rPr>
        <w:t xml:space="preserve"> („Software“) se uzavírá mezi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Scientific</w:t>
      </w:r>
      <w:proofErr w:type="spellEnd"/>
      <w:r w:rsidRPr="0086410C">
        <w:rPr>
          <w:rFonts w:ascii="Times New Roman" w:eastAsia="Times New Roman" w:hAnsi="Times New Roman" w:cs="Times New Roman"/>
          <w:sz w:val="24"/>
          <w:szCs w:val="24"/>
          <w:lang w:eastAsia="cs-CZ"/>
        </w:rPr>
        <w:t xml:space="preserve">, Inc., společností založenou podle práva státu Delaware, se sídlem na adrese 17757 US </w:t>
      </w:r>
      <w:proofErr w:type="spellStart"/>
      <w:r w:rsidRPr="0086410C">
        <w:rPr>
          <w:rFonts w:ascii="Times New Roman" w:eastAsia="Times New Roman" w:hAnsi="Times New Roman" w:cs="Times New Roman"/>
          <w:sz w:val="24"/>
          <w:szCs w:val="24"/>
          <w:lang w:eastAsia="cs-CZ"/>
        </w:rPr>
        <w:t>Highway</w:t>
      </w:r>
      <w:proofErr w:type="spellEnd"/>
      <w:r w:rsidRPr="0086410C">
        <w:rPr>
          <w:rFonts w:ascii="Times New Roman" w:eastAsia="Times New Roman" w:hAnsi="Times New Roman" w:cs="Times New Roman"/>
          <w:sz w:val="24"/>
          <w:szCs w:val="24"/>
          <w:lang w:eastAsia="cs-CZ"/>
        </w:rPr>
        <w:t xml:space="preserve"> 19 N, </w:t>
      </w:r>
      <w:proofErr w:type="spellStart"/>
      <w:r w:rsidRPr="0086410C">
        <w:rPr>
          <w:rFonts w:ascii="Times New Roman" w:eastAsia="Times New Roman" w:hAnsi="Times New Roman" w:cs="Times New Roman"/>
          <w:sz w:val="24"/>
          <w:szCs w:val="24"/>
          <w:lang w:eastAsia="cs-CZ"/>
        </w:rPr>
        <w:t>Suite</w:t>
      </w:r>
      <w:proofErr w:type="spellEnd"/>
      <w:r w:rsidRPr="0086410C">
        <w:rPr>
          <w:rFonts w:ascii="Times New Roman" w:eastAsia="Times New Roman" w:hAnsi="Times New Roman" w:cs="Times New Roman"/>
          <w:sz w:val="24"/>
          <w:szCs w:val="24"/>
          <w:lang w:eastAsia="cs-CZ"/>
        </w:rPr>
        <w:t xml:space="preserve"> 200, </w:t>
      </w:r>
      <w:proofErr w:type="spellStart"/>
      <w:r w:rsidRPr="0086410C">
        <w:rPr>
          <w:rFonts w:ascii="Times New Roman" w:eastAsia="Times New Roman" w:hAnsi="Times New Roman" w:cs="Times New Roman"/>
          <w:sz w:val="24"/>
          <w:szCs w:val="24"/>
          <w:lang w:eastAsia="cs-CZ"/>
        </w:rPr>
        <w:t>Clearwater</w:t>
      </w:r>
      <w:proofErr w:type="spellEnd"/>
      <w:r w:rsidRPr="0086410C">
        <w:rPr>
          <w:rFonts w:ascii="Times New Roman" w:eastAsia="Times New Roman" w:hAnsi="Times New Roman" w:cs="Times New Roman"/>
          <w:sz w:val="24"/>
          <w:szCs w:val="24"/>
          <w:lang w:eastAsia="cs-CZ"/>
        </w:rPr>
        <w:t>, Florida 33764, USA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a podle okolností (i) Vámi jako fyzickou osobou; nebo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Vámi jako fyzickou osobou přijímající toto ujednání EULA jménem obchodního subjektu, organizace, podniku, podnikatelského subjektu, samostatného podnikatele, vzdělávací instituce nebo státní instituce („Organizace“), s jedním nebo více zaměstnanci, dodavateli a/nebo konzultanty, kteří používají Software pro komerční účely Organizace. V obou případech, tedy podle bodu (i) i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se nabyvatel licence dále označuje jako „Vy“.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Pojmy psané v tomto ujednání EULA s velkým počátečním písmenem mají význam stanovený v tomto ujednání. Pokud jste fyzickou osobou přijímající tyto podmínky jménem Organizace, prohlašujete, že jste oprávněni uzavřít toto ujednání EULA jménem této Organizace.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Podmínky níže uvedených oddílů 1–4 a 6–30 se vztahují na všechny Edice Softwaru, přičemž pojem „Edice“ je vymezen v oddílu 5 tohoto ujednání. Oddíl 5 níže stanoví podmínky, které se vztahují pouze na konkrétní Edice Softwaru. Z podmínek oddílu 5 se na Vás vztahují ty, které jsou určeny pro konkrétní Edici Softwaru, k níž jste získali licenci. Oddíl 30 níže se vztahuje pouze na některé státní subjekty nebo orgány.</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 xml:space="preserve">1. </w:t>
      </w:r>
      <w:bookmarkStart w:id="0" w:name="_GoBack"/>
      <w:bookmarkEnd w:id="0"/>
      <w:r w:rsidRPr="0086410C">
        <w:rPr>
          <w:rFonts w:ascii="Times New Roman" w:eastAsia="Times New Roman" w:hAnsi="Times New Roman" w:cs="Times New Roman"/>
          <w:b/>
          <w:bCs/>
          <w:sz w:val="36"/>
          <w:szCs w:val="36"/>
          <w:lang w:eastAsia="cs-CZ"/>
        </w:rPr>
        <w:t>Přijetí ujednání EULA a jeho změny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Souhlas s podmínkami tohoto ujednání EULA vyjadřujete kterýmkoli ze způsobů přijetí popsaných v tomto ujednání, mimo jiné: (i) kliknutím na tlačítko pro potvrzení souhlasu, </w:t>
      </w:r>
      <w:r w:rsidRPr="0086410C">
        <w:rPr>
          <w:rFonts w:ascii="Times New Roman" w:eastAsia="Times New Roman" w:hAnsi="Times New Roman" w:cs="Times New Roman"/>
          <w:sz w:val="24"/>
          <w:szCs w:val="24"/>
          <w:lang w:eastAsia="cs-CZ"/>
        </w:rPr>
        <w:lastRenderedPageBreak/>
        <w:t>tlačítko „Souhlasím“ nebo obdobné tlačítko během instalace nebo Aktivace Softwaru, přičemž pojem „Aktivace“ je vymezen níže;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xml:space="preserve">) podpisem, elektronickým nebo jiným způsobem, jakékoli nabídky nebo objednávkového formuláře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který odkazem zahrnuje toto ujednání EULA („Nabídka“); nebo (</w:t>
      </w:r>
      <w:proofErr w:type="spellStart"/>
      <w:r w:rsidRPr="0086410C">
        <w:rPr>
          <w:rFonts w:ascii="Times New Roman" w:eastAsia="Times New Roman" w:hAnsi="Times New Roman" w:cs="Times New Roman"/>
          <w:sz w:val="24"/>
          <w:szCs w:val="24"/>
          <w:lang w:eastAsia="cs-CZ"/>
        </w:rPr>
        <w:t>iii</w:t>
      </w:r>
      <w:proofErr w:type="spellEnd"/>
      <w:r w:rsidRPr="0086410C">
        <w:rPr>
          <w:rFonts w:ascii="Times New Roman" w:eastAsia="Times New Roman" w:hAnsi="Times New Roman" w:cs="Times New Roman"/>
          <w:sz w:val="24"/>
          <w:szCs w:val="24"/>
          <w:lang w:eastAsia="cs-CZ"/>
        </w:rPr>
        <w:t>) instalací, Aktivací a používáním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Toto ujednání EULA nabývá účinnosti dnem, kdy přijmete jeho podmínky („Datum účinnosti“), a nebude-li dříve ukončeno podle jeho ustanovení, zůstává v platnosti a účinnosti po Dobu trvání vztahující se na Vaši licenci, přičemž pojem „Doba trvání“ je vymezen níže v oddílu 5.</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může toto ujednání EULA čas od času měnit nebo revidovat zveřejněním jeho upraveného znění na adrese </w:t>
      </w:r>
      <w:hyperlink r:id="rId4" w:history="1">
        <w:r w:rsidRPr="0086410C">
          <w:rPr>
            <w:rFonts w:ascii="Times New Roman" w:eastAsia="Times New Roman" w:hAnsi="Times New Roman" w:cs="Times New Roman"/>
            <w:color w:val="0000FF"/>
            <w:sz w:val="24"/>
            <w:szCs w:val="24"/>
            <w:u w:val="single"/>
            <w:lang w:eastAsia="cs-CZ"/>
          </w:rPr>
          <w:t>https://support.freedomscientific.com/eula/enu/</w:t>
        </w:r>
      </w:hyperlink>
      <w:r w:rsidRPr="0086410C">
        <w:rPr>
          <w:rFonts w:ascii="Times New Roman" w:eastAsia="Times New Roman" w:hAnsi="Times New Roman" w:cs="Times New Roman"/>
          <w:sz w:val="24"/>
          <w:szCs w:val="24"/>
          <w:lang w:eastAsia="cs-CZ"/>
        </w:rPr>
        <w:t>. Používáním Softwaru po zveřejnění upraveného ujednání EULA vyjadřujete souhlas s upravenými podmínkami, které jsou v něm uvedeny.</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 Udělení licence k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Vám uděluje odvolatelnou, omezenou, nevýhradní a nepřevoditelnou licenci bez práva udělovat podlicence („Licence“) k přístupu k Softwaru a jeho používání, a to pouze ve formě objektového kódu, po Dobu trvání vymezenou níže v oddílu 5, a podle Vámi zakoupené licence: (i) pouze pro osobní, nekomerční účely („Osobní edice“); nebo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pro osobní či komerční použití („Profesionální edice“).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Pojem „Software“ může v tomto ujednání v souladu s jeho dalšími ustanoveními zahrnovat: (i) jakékoli záplaty, opravy chyb nebo jiné aktualizace Softwaru či jakoukoli novou verzi Softwaru, k níž jste získali licenci na Dobu trvání („Aktualizace a upgrady“); a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xml:space="preserve">) uživatelskou příručku a/nebo jinou dokumentaci a materiály dodávané se Softwarem a související s ním, včetně souvisejících médií, tištěných materiálů a jakékoli online nebo elektronické dokumentace poskytované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pro používání se Softwarem, jednotlivě i souhrnně označovaných jako „Dokumentace“.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3. Aktivace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Software se aktivuje zadáním platného licenčního klíče („Aktivován“ nebo „Aktivace“). Před Aktivací bude Software fungovat v demonstračním režimu („Demonstrační režim“) po dobu čtyřiceti (40) minut. Pokud se Software po Aktivaci z jakéhokoli důvodu vrátí do Demonstračního režimu, musíte restartovat počítač a znovu spustit Software, aby byla obnovena jeho plná funkčnost.</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Pro vyloučení pochybností se „Aktivací“ rozumí úkon instalace a zprovoznění Softwaru na jednom nebo více počítačích. „Aktivace“ neoznačuje počet licencovaných koncových uživatelů Softwaru ani počet povolených souběžných použití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Například, jak je uvedeno níže, je edice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licencována pro osobní, nekomerční použití jedním (1) Koncovým uživatelem, ale Software lze nainstalovat na více než jeden (1) počítač, pracovní stanici, terminál nebo zařízení a Aktivovat až na třech (3) Počítačích, avšak za podmínky, že nesmí být současně používán na více než jednom (1) Počítači ani více než jedním (1) Koncovým uživatelem.</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lastRenderedPageBreak/>
        <w:t>4. Edice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Na základě tohoto ujednání EULA lze licencovat jednu (1) edici Softwaru pro komerční použití: (i) „Professional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Na základě tohoto ujednání EULA lze licencovat tři (3) edice Softwaru pro osobní, nekomerční použití: (i)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a (</w:t>
      </w:r>
      <w:proofErr w:type="spellStart"/>
      <w:r w:rsidRPr="0086410C">
        <w:rPr>
          <w:rFonts w:ascii="Times New Roman" w:eastAsia="Times New Roman" w:hAnsi="Times New Roman" w:cs="Times New Roman"/>
          <w:sz w:val="24"/>
          <w:szCs w:val="24"/>
          <w:lang w:eastAsia="cs-CZ"/>
        </w:rPr>
        <w:t>iii</w:t>
      </w:r>
      <w:proofErr w:type="spellEnd"/>
      <w:r w:rsidRPr="0086410C">
        <w:rPr>
          <w:rFonts w:ascii="Times New Roman" w:eastAsia="Times New Roman" w:hAnsi="Times New Roman" w:cs="Times New Roman"/>
          <w:sz w:val="24"/>
          <w:szCs w:val="24"/>
          <w:lang w:eastAsia="cs-CZ"/>
        </w:rPr>
        <w:t xml:space="preserve">) Student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každou z nich označovanou jako „Osobní edice“. Professional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a Student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mohou být každá jednotlivě označovány jako „Edice“.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Edice Softwaru, k níž jste získali licenci, je: (a) uvedena v dokumentaci přiložené k Vašemu nákupu; a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lze ji zjistit kliknutím na tlačítko „Nápověda“ („</w:t>
      </w:r>
      <w:proofErr w:type="spellStart"/>
      <w:r w:rsidRPr="0086410C">
        <w:rPr>
          <w:rFonts w:ascii="Times New Roman" w:eastAsia="Times New Roman" w:hAnsi="Times New Roman" w:cs="Times New Roman"/>
          <w:sz w:val="24"/>
          <w:szCs w:val="24"/>
          <w:lang w:eastAsia="cs-CZ"/>
        </w:rPr>
        <w:t>Help</w:t>
      </w:r>
      <w:proofErr w:type="spellEnd"/>
      <w:r w:rsidRPr="0086410C">
        <w:rPr>
          <w:rFonts w:ascii="Times New Roman" w:eastAsia="Times New Roman" w:hAnsi="Times New Roman" w:cs="Times New Roman"/>
          <w:sz w:val="24"/>
          <w:szCs w:val="24"/>
          <w:lang w:eastAsia="cs-CZ"/>
        </w:rPr>
        <w:t>“) v Softwaru a následně na tlačítko „O programu“ („</w:t>
      </w:r>
      <w:proofErr w:type="spellStart"/>
      <w:r w:rsidRPr="0086410C">
        <w:rPr>
          <w:rFonts w:ascii="Times New Roman" w:eastAsia="Times New Roman" w:hAnsi="Times New Roman" w:cs="Times New Roman"/>
          <w:sz w:val="24"/>
          <w:szCs w:val="24"/>
          <w:lang w:eastAsia="cs-CZ"/>
        </w:rPr>
        <w:t>About</w:t>
      </w:r>
      <w:proofErr w:type="spellEnd"/>
      <w:r w:rsidRPr="0086410C">
        <w:rPr>
          <w:rFonts w:ascii="Times New Roman" w:eastAsia="Times New Roman" w:hAnsi="Times New Roman" w:cs="Times New Roman"/>
          <w:sz w:val="24"/>
          <w:szCs w:val="24"/>
          <w:lang w:eastAsia="cs-CZ"/>
        </w:rPr>
        <w:t>“). Licenci k Softwaru můžete získat a Software smíte používat pouze v souladu s podmínkami vztahujícími se na Edici, k níž jste získali licenci.</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5. Licenční omezení pro jednotlivé Edice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Na Software, k němuž Vám byla udělena licence, se vztahuje níže uvedený pododdíl, jehož nadpis obsahuje název Edice, k níž jste získali licenci, například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atd. („Podmínky pro danou Edici“).</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Níže uvedené pododdíly, jejichž nadpisy obsahují názvy Edic, k nimž jste licenci nezískali, se na Software, k němuž Vám byla udělena licence, nevztahují („Vyloučené 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Všechny podmínky tohoto ujednání EULA s výjimkou podmínek uvedených v oddílu 5, Licenční omezení pro jednotlivé Edice, se vztahují na všechny Edice Softwaru. Pro vyloučení pochybností se na Edici, k níž jste získali licenci, vztahují všechna ustanovení tohoto ujednání kromě Vyloučených podmínek.</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„Koncovým uživatelem“ se v tomto ujednání rozumíte Vy nebo kdokoli, komu povolíte přístup k Softwaru a jeho používání.</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 xml:space="preserve">5.1 Osobní použití: </w:t>
      </w:r>
      <w:proofErr w:type="spellStart"/>
      <w:r w:rsidRPr="0086410C">
        <w:rPr>
          <w:rFonts w:ascii="Times New Roman" w:eastAsia="Times New Roman" w:hAnsi="Times New Roman" w:cs="Times New Roman"/>
          <w:b/>
          <w:bCs/>
          <w:sz w:val="27"/>
          <w:szCs w:val="27"/>
          <w:lang w:eastAsia="cs-CZ"/>
        </w:rPr>
        <w:t>Home</w:t>
      </w:r>
      <w:proofErr w:type="spellEnd"/>
      <w:r w:rsidRPr="0086410C">
        <w:rPr>
          <w:rFonts w:ascii="Times New Roman" w:eastAsia="Times New Roman" w:hAnsi="Times New Roman" w:cs="Times New Roman"/>
          <w:b/>
          <w:bCs/>
          <w:sz w:val="27"/>
          <w:szCs w:val="27"/>
          <w:lang w:eastAsia="cs-CZ"/>
        </w:rPr>
        <w:t xml:space="preserve"> </w:t>
      </w:r>
      <w:proofErr w:type="spellStart"/>
      <w:r w:rsidRPr="0086410C">
        <w:rPr>
          <w:rFonts w:ascii="Times New Roman" w:eastAsia="Times New Roman" w:hAnsi="Times New Roman" w:cs="Times New Roman"/>
          <w:b/>
          <w:bCs/>
          <w:sz w:val="27"/>
          <w:szCs w:val="27"/>
          <w:lang w:eastAsia="cs-CZ"/>
        </w:rPr>
        <w:t>Edition</w:t>
      </w:r>
      <w:proofErr w:type="spellEnd"/>
      <w:r w:rsidRPr="0086410C">
        <w:rPr>
          <w:rFonts w:ascii="Times New Roman" w:eastAsia="Times New Roman" w:hAnsi="Times New Roman" w:cs="Times New Roman"/>
          <w:b/>
          <w:bCs/>
          <w:sz w:val="27"/>
          <w:szCs w:val="27"/>
          <w:lang w:eastAsia="cs-CZ"/>
        </w:rPr>
        <w:t xml:space="preserve"> – dodatečné licenční 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5.1.1 Rozsah použití edice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Edice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je licencována pro osobní, nekomerční použití jedním (1) Koncovým uživatelem. Software lze nainstalovat na více než jeden (1) počítač, pracovní stanici, terminál nebo zařízení („Počítač“) a Licenci lze Aktivovat až na třech (3) Počítačích, avšak za podmínky, že Software nesmí být současně používán na více než jednom (1) Počítači ani více než jedním (1) Koncovým uživatelem.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5.1.2 Doba trvání Licence k edici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Pokud jste získali licenci k Softwaru na základě časově neomezené licence („Časově neomezená licence“), Licence nezanikne, ledaže k jejímu zániku dojde v důsledku Vašeho porušení podmínek uvedených v tomto ujednání. Pokud jste získali licenci k Softwaru na základě předplatného („Licence na bázi předplatného“), Licence na bázi předplatného začne platit k datu uvedenému v Nabídce a bude trvat po Dobu trvání uvedenou v Nabídce. Automaticky se bude obnovovat na další období dvanácti (12) měsíců, pokud kterákoli ze Stran nejpozději třicet (30) dní před takovým automatickým obnovením neoznámí, že si obnovení nepřeje.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lastRenderedPageBreak/>
        <w:t xml:space="preserve">5.1.3 Aktualizace a upgrady edice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Pokud jste zakoupili Licenci na bázi předplatného, obdržíte všechny Aktualizace a upgrady, které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během Doby trvání Vaší Licence na bázi předplatného obecně komerčně zpřístupní. Pokud jste zakoupili Časově neomezenou licenci, budete Aktualizace a upgrady dostávat pouze po dobu, po kterou máte platnou Smlouvu o údržbě softwaru, jak je tento pojem vymezen níže v oddílu 7.</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 xml:space="preserve">5.2 Osobní použití: </w:t>
      </w:r>
      <w:proofErr w:type="spellStart"/>
      <w:r w:rsidRPr="0086410C">
        <w:rPr>
          <w:rFonts w:ascii="Times New Roman" w:eastAsia="Times New Roman" w:hAnsi="Times New Roman" w:cs="Times New Roman"/>
          <w:b/>
          <w:bCs/>
          <w:sz w:val="27"/>
          <w:szCs w:val="27"/>
          <w:lang w:eastAsia="cs-CZ"/>
        </w:rPr>
        <w:t>Home</w:t>
      </w:r>
      <w:proofErr w:type="spellEnd"/>
      <w:r w:rsidRPr="0086410C">
        <w:rPr>
          <w:rFonts w:ascii="Times New Roman" w:eastAsia="Times New Roman" w:hAnsi="Times New Roman" w:cs="Times New Roman"/>
          <w:b/>
          <w:bCs/>
          <w:sz w:val="27"/>
          <w:szCs w:val="27"/>
          <w:lang w:eastAsia="cs-CZ"/>
        </w:rPr>
        <w:t xml:space="preserve"> </w:t>
      </w:r>
      <w:proofErr w:type="spellStart"/>
      <w:r w:rsidRPr="0086410C">
        <w:rPr>
          <w:rFonts w:ascii="Times New Roman" w:eastAsia="Times New Roman" w:hAnsi="Times New Roman" w:cs="Times New Roman"/>
          <w:b/>
          <w:bCs/>
          <w:sz w:val="27"/>
          <w:szCs w:val="27"/>
          <w:lang w:eastAsia="cs-CZ"/>
        </w:rPr>
        <w:t>Annual</w:t>
      </w:r>
      <w:proofErr w:type="spellEnd"/>
      <w:r w:rsidRPr="0086410C">
        <w:rPr>
          <w:rFonts w:ascii="Times New Roman" w:eastAsia="Times New Roman" w:hAnsi="Times New Roman" w:cs="Times New Roman"/>
          <w:b/>
          <w:bCs/>
          <w:sz w:val="27"/>
          <w:szCs w:val="27"/>
          <w:lang w:eastAsia="cs-CZ"/>
        </w:rPr>
        <w:t xml:space="preserve"> </w:t>
      </w:r>
      <w:proofErr w:type="spellStart"/>
      <w:r w:rsidRPr="0086410C">
        <w:rPr>
          <w:rFonts w:ascii="Times New Roman" w:eastAsia="Times New Roman" w:hAnsi="Times New Roman" w:cs="Times New Roman"/>
          <w:b/>
          <w:bCs/>
          <w:sz w:val="27"/>
          <w:szCs w:val="27"/>
          <w:lang w:eastAsia="cs-CZ"/>
        </w:rPr>
        <w:t>Edition</w:t>
      </w:r>
      <w:proofErr w:type="spellEnd"/>
      <w:r w:rsidRPr="0086410C">
        <w:rPr>
          <w:rFonts w:ascii="Times New Roman" w:eastAsia="Times New Roman" w:hAnsi="Times New Roman" w:cs="Times New Roman"/>
          <w:b/>
          <w:bCs/>
          <w:sz w:val="27"/>
          <w:szCs w:val="27"/>
          <w:lang w:eastAsia="cs-CZ"/>
        </w:rPr>
        <w:t xml:space="preserve"> – dodatečné licenční 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5.2.1 Rozsah použití edice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Edice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je omezena na osobní, nekomerční použití jedním (1) Koncovým uživatelem. Software lze nainstalovat na více než jeden (1) Počítač a Aktivovat až na třech (3) Počítačích, avšak za podmínky, že nesmí být současně používán na více než jednom (1) Počítači ani více než jedním (1) Koncovým uživatelem.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5.2.2 Doba trvání Licence k edici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Edice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je licencována pouze na základě Licence na bázi předplatného. Doba trvání Licence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začíná k datu uvedenému v Nabídce a trvá po Dobu trvání uvedenou v Nabídce. Automaticky se bude obnovovat na další období dvanácti (12) měsíců, pokud kterákoli ze Stran nejpozději třicet (30) dní před takovým automatickým obnovením neoznámí, že si obnovení nepřeje.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5.2.3 Aktualizace a upgrady edice </w:t>
      </w:r>
      <w:proofErr w:type="spellStart"/>
      <w:r w:rsidRPr="0086410C">
        <w:rPr>
          <w:rFonts w:ascii="Times New Roman" w:eastAsia="Times New Roman" w:hAnsi="Times New Roman" w:cs="Times New Roman"/>
          <w:b/>
          <w:bCs/>
          <w:sz w:val="24"/>
          <w:szCs w:val="24"/>
          <w:lang w:eastAsia="cs-CZ"/>
        </w:rPr>
        <w:t>Home</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Obdržíte všechny Aktualizace a upgrady, které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během Doby trvání Licence k edici </w:t>
      </w:r>
      <w:proofErr w:type="spellStart"/>
      <w:r w:rsidRPr="0086410C">
        <w:rPr>
          <w:rFonts w:ascii="Times New Roman" w:eastAsia="Times New Roman" w:hAnsi="Times New Roman" w:cs="Times New Roman"/>
          <w:sz w:val="24"/>
          <w:szCs w:val="24"/>
          <w:lang w:eastAsia="cs-CZ"/>
        </w:rPr>
        <w:t>Home</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obecně komerčně zpřístupní.</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 xml:space="preserve">5.3 Osobní použití: Student </w:t>
      </w:r>
      <w:proofErr w:type="spellStart"/>
      <w:r w:rsidRPr="0086410C">
        <w:rPr>
          <w:rFonts w:ascii="Times New Roman" w:eastAsia="Times New Roman" w:hAnsi="Times New Roman" w:cs="Times New Roman"/>
          <w:b/>
          <w:bCs/>
          <w:sz w:val="27"/>
          <w:szCs w:val="27"/>
          <w:lang w:eastAsia="cs-CZ"/>
        </w:rPr>
        <w:t>Annual</w:t>
      </w:r>
      <w:proofErr w:type="spellEnd"/>
      <w:r w:rsidRPr="0086410C">
        <w:rPr>
          <w:rFonts w:ascii="Times New Roman" w:eastAsia="Times New Roman" w:hAnsi="Times New Roman" w:cs="Times New Roman"/>
          <w:b/>
          <w:bCs/>
          <w:sz w:val="27"/>
          <w:szCs w:val="27"/>
          <w:lang w:eastAsia="cs-CZ"/>
        </w:rPr>
        <w:t xml:space="preserve"> </w:t>
      </w:r>
      <w:proofErr w:type="spellStart"/>
      <w:r w:rsidRPr="0086410C">
        <w:rPr>
          <w:rFonts w:ascii="Times New Roman" w:eastAsia="Times New Roman" w:hAnsi="Times New Roman" w:cs="Times New Roman"/>
          <w:b/>
          <w:bCs/>
          <w:sz w:val="27"/>
          <w:szCs w:val="27"/>
          <w:lang w:eastAsia="cs-CZ"/>
        </w:rPr>
        <w:t>Edition</w:t>
      </w:r>
      <w:proofErr w:type="spellEnd"/>
      <w:r w:rsidRPr="0086410C">
        <w:rPr>
          <w:rFonts w:ascii="Times New Roman" w:eastAsia="Times New Roman" w:hAnsi="Times New Roman" w:cs="Times New Roman"/>
          <w:b/>
          <w:bCs/>
          <w:sz w:val="27"/>
          <w:szCs w:val="27"/>
          <w:lang w:eastAsia="cs-CZ"/>
        </w:rPr>
        <w:t xml:space="preserve"> – dodatečné licenční 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5.3.1 Rozsah použití edice Student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Edice Student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je omezena na osobní, nekomerční použití jedním (1) řádně zapsaným a registrovaným studentem nebo jedním (1) členem pedagogického sboru či zaměstnancem školy nebo vzdělávací instituce. Software lze Aktivovat pouze na jednom (1) Počítači a v daném okamžiku jej smí používat pouze jeden (1) Koncový uživatel. Pokud si Koncový uživatel přeje nainstalovat Software na jiný Počítač, musí jej z prvního Počítače odinstalovat a poté nainstalovat a Aktivovat na druhém Počítači.</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5.3.2 Doba trvání Licence k edici Student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Není-li v Nabídce uvedeno jinak, je edice Student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platná po Dobu trvání tří set šedesáti pěti (365) dní od Data účinnosti.</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5.3.3 Aktualizace a upgrady edice Student </w:t>
      </w:r>
      <w:proofErr w:type="spellStart"/>
      <w:r w:rsidRPr="0086410C">
        <w:rPr>
          <w:rFonts w:ascii="Times New Roman" w:eastAsia="Times New Roman" w:hAnsi="Times New Roman" w:cs="Times New Roman"/>
          <w:b/>
          <w:bCs/>
          <w:sz w:val="24"/>
          <w:szCs w:val="24"/>
          <w:lang w:eastAsia="cs-CZ"/>
        </w:rPr>
        <w:t>Annual</w:t>
      </w:r>
      <w:proofErr w:type="spellEnd"/>
      <w:r w:rsidRPr="0086410C">
        <w:rPr>
          <w:rFonts w:ascii="Times New Roman" w:eastAsia="Times New Roman" w:hAnsi="Times New Roman" w:cs="Times New Roman"/>
          <w:b/>
          <w:bCs/>
          <w:sz w:val="24"/>
          <w:szCs w:val="24"/>
          <w:lang w:eastAsia="cs-CZ"/>
        </w:rPr>
        <w:t xml:space="preserve">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Obdržíte všechny Aktualizace a upgrady, které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během Doby trvání Licence k edici Student </w:t>
      </w:r>
      <w:proofErr w:type="spellStart"/>
      <w:r w:rsidRPr="0086410C">
        <w:rPr>
          <w:rFonts w:ascii="Times New Roman" w:eastAsia="Times New Roman" w:hAnsi="Times New Roman" w:cs="Times New Roman"/>
          <w:sz w:val="24"/>
          <w:szCs w:val="24"/>
          <w:lang w:eastAsia="cs-CZ"/>
        </w:rPr>
        <w:t>Annual</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obecně komerčně zpřístupní.</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 xml:space="preserve">5.4 Professional </w:t>
      </w:r>
      <w:proofErr w:type="spellStart"/>
      <w:r w:rsidRPr="0086410C">
        <w:rPr>
          <w:rFonts w:ascii="Times New Roman" w:eastAsia="Times New Roman" w:hAnsi="Times New Roman" w:cs="Times New Roman"/>
          <w:b/>
          <w:bCs/>
          <w:sz w:val="27"/>
          <w:szCs w:val="27"/>
          <w:lang w:eastAsia="cs-CZ"/>
        </w:rPr>
        <w:t>Edition</w:t>
      </w:r>
      <w:proofErr w:type="spellEnd"/>
      <w:r w:rsidRPr="0086410C">
        <w:rPr>
          <w:rFonts w:ascii="Times New Roman" w:eastAsia="Times New Roman" w:hAnsi="Times New Roman" w:cs="Times New Roman"/>
          <w:b/>
          <w:bCs/>
          <w:sz w:val="27"/>
          <w:szCs w:val="27"/>
          <w:lang w:eastAsia="cs-CZ"/>
        </w:rPr>
        <w:t xml:space="preserve"> – dodatečné licenční podmínky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5.4.1 Rozsah použití edice Professional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Edici Professional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lze licencovat buď: (i) pro osobní použití; nebo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pro komerční účely jednoho Koncového uživatele Organizace nebo více Koncových uživatelů Organizace. „Koncovým uživatelem“ se v tomto ujednání rozumíte Vy nebo kdokoli, komu povolíte přístup k Softwaru a jeho používání.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lastRenderedPageBreak/>
        <w:t xml:space="preserve">Pokud Organizace získá licenci k edici Professional </w:t>
      </w:r>
      <w:proofErr w:type="spellStart"/>
      <w:r w:rsidRPr="0086410C">
        <w:rPr>
          <w:rFonts w:ascii="Times New Roman" w:eastAsia="Times New Roman" w:hAnsi="Times New Roman" w:cs="Times New Roman"/>
          <w:sz w:val="24"/>
          <w:szCs w:val="24"/>
          <w:lang w:eastAsia="cs-CZ"/>
        </w:rPr>
        <w:t>Edition</w:t>
      </w:r>
      <w:proofErr w:type="spellEnd"/>
      <w:r w:rsidRPr="0086410C">
        <w:rPr>
          <w:rFonts w:ascii="Times New Roman" w:eastAsia="Times New Roman" w:hAnsi="Times New Roman" w:cs="Times New Roman"/>
          <w:sz w:val="24"/>
          <w:szCs w:val="24"/>
          <w:lang w:eastAsia="cs-CZ"/>
        </w:rPr>
        <w:t xml:space="preserve"> pro komerční použití, nesmí být tato licence využívána k osobnímu použití žádného Koncového uživatele.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Je-li licence udělena pro jednoho Koncového uživatele, lze Software nahrát nebo nainstalovat na více než jeden (1) Počítač, nesmí však být současně používán na více než jednom (1) Počítači ani více než jedním (1) Koncovým uživatelem.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Je-li licence udělena pro více Koncových uživatelů, může Software používat kterákoli osoba v rámci Organizace za předpokladu, že počet Koncových uživatelů používajících Software současně nepřekročí počet souběžných uživatelů, pro který byla získána licenční práva k používání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5.4.2 Doba trvání Licence k edici Professional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Licence začne platit k datu uvedenému v Nabídce a bude trvat po Dobu trvání uvedenou v Nabídce. Poté se bude automaticky obnovovat na další období dvanácti (12) měsíců, pokud kterákoli ze Stran nejpozději šedesát (60) dní před takovým automatickým obnovením neoznámí, že si obnovení nepřeje.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 xml:space="preserve">5.4.3 Aktualizace a upgrady edice Professional </w:t>
      </w:r>
      <w:proofErr w:type="spellStart"/>
      <w:r w:rsidRPr="0086410C">
        <w:rPr>
          <w:rFonts w:ascii="Times New Roman" w:eastAsia="Times New Roman" w:hAnsi="Times New Roman" w:cs="Times New Roman"/>
          <w:b/>
          <w:bCs/>
          <w:sz w:val="24"/>
          <w:szCs w:val="24"/>
          <w:lang w:eastAsia="cs-CZ"/>
        </w:rPr>
        <w:t>Edition</w:t>
      </w:r>
      <w:proofErr w:type="spellEnd"/>
      <w:r w:rsidRPr="0086410C">
        <w:rPr>
          <w:rFonts w:ascii="Times New Roman" w:eastAsia="Times New Roman" w:hAnsi="Times New Roman" w:cs="Times New Roman"/>
          <w:b/>
          <w:bCs/>
          <w:sz w:val="24"/>
          <w:szCs w:val="24"/>
          <w:lang w:eastAsia="cs-CZ"/>
        </w:rPr>
        <w:t>.</w:t>
      </w:r>
      <w:r w:rsidRPr="0086410C">
        <w:rPr>
          <w:rFonts w:ascii="Times New Roman" w:eastAsia="Times New Roman" w:hAnsi="Times New Roman" w:cs="Times New Roman"/>
          <w:sz w:val="24"/>
          <w:szCs w:val="24"/>
          <w:lang w:eastAsia="cs-CZ"/>
        </w:rPr>
        <w:t xml:space="preserve"> Pokud jste zakoupili Licenci na bázi předplatného, obdržíte všechny Aktualizace a upgrady, které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během Doby trvání Vaší Licence na bázi předplatného obecně komerčně zpřístupní. Pokud jste zakoupili Časově neomezenou licenci, budete Aktualizace a upgrady dostávat pouze tehdy, pokud si zakoupíte Smlouvu o údržbě softwaru.</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6. Doba trvání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Dobou trvání se rozumí období vztahující se na licenci k Vaší Edici Softwaru, jak je stanoveno v příslušném pododdílu oddílu 5.</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7. Upgrady a Smlouva o údržbě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může čas od času nabízet upgrady. Je-li k upgradu udělena licence, považuje se tento upgrade za součást Softwaru a vztahuje se na něj toto ujednání EULA. Smlouva o údržbě softwaru („Smlouva o údržbě softwaru“ nebo „SMA“) je součástí zakoupené Licence na bázi předplatného.</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Pokud máte Časově neomezenou licenci k verzi Softwaru, která nebyla upgradována, a nemáte platnou a účinnou Smlouvu o údržbě softwaru, nemáte nárok na upgrade. V takovém případě si můžete zakoupit buď Licenci na bázi předplatného, nebo novou Časově neomezenou licenci s požadovanou Smlouvou o údržbě softwaru. S každou Časově neomezenou licencí prodanou po 7. dubnu 2025 musí být zakoupena Smlouva o údržbě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Pokud máte v současnosti platnou a účinnou Smlouvu o údržbě softwaru, můžete ji obnovit před uplynutím její platnosti. Pokud nemáte platnou a účinnou Smlouvu o údržbě softwaru, nemáte nárok na upgrade. V takovém případě si můžete zakoupit buď Licenci na bázi předplatného, nebo novou Časově neomezenou licenci s požadovanou Smlouvou o údržbě softwaru.</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lastRenderedPageBreak/>
        <w:t>8. Ukončení podpory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si vyhrazuje právo ukončit podporu jiných verzí Softwaru, než je jeho aktuálně vydaná verze.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9. Licenční poplatky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Používání Softwaru je podmíněno úhradou příslušného licenčního poplatku nebo poplatku za obnovení, je-li relevantní, za každé obnovení Doby trvání. Není-li v příslušné Licenci stanoveno jinak, může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podle svého výhradního uvážení změnit jakýkoli poplatek pro nadcházející obnovené období. Není-li v příslušné Licenci stanoveno jinak, je neuhrazení kteréhokoli příslušného poplatku důvodem pro ukončení Licence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bez nutnosti jakéhokoli oznámení.</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10. Používání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Nesete výhradní odpovědnost za posouzení vhodnosti Softwaru pro dosažení Vámi zamýšlených výsledků. Dále nesete výhradní odpovědnost a veškeré riziko za instalaci a používání Softwaru a za veškerá data a výsledky získané touto instalací a používáním.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Nesete výhradní odpovědnost za výběr, instalaci, používání a umístění hardwaru, s nímž Software používáte. Odpovídáte za veškerá jednání a opomenutí svých Koncových uživatelů v souvislosti s Vašimi povinnostmi podle tohoto ujednání EULA.</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11. Omezení používání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Software nesmíte používat k žádnému protiprávnímu účelu ani k žádnému jinému účelu než k těm, které jsou výslovně uvedeny v tomto ujednání EULA. Software nesmíte používat žádným způsobem přesahujícím rozsah ujednání EULA, které se vztahuje na Vás a na Edici, k níž jste získali licenci.</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Software nesmíte zcela ani zčásti měnit, upravovat, dekompilovat, převádět ze strojového kódu do jazyka symbolických instrukcí, podrobovat zpětnému inženýrství, pronajímat, poskytovat na leasing, půjčovat ani k němu udělovat podlicence; vytvářet ze Softwaru odvozená díla; ani jej, s výjimkou případů výslovně povolených v tomto ujednání EULA, kopírovat, reprodukovat, duplikovat, převádět, distribuovat nebo poskytovat jiným osobám.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Rovněž nesmíte umožnit přenos nebo zpřístupnění Softwaru prostřednictvím sítě, s výjimkou případů výslovně povolených tímto ujednáním EULA nebo příslušnou Licencí. Software nesmíte provozovat ani poskytovat v rámci střediska poskytujícího služby zpracování dat třetím osobám.</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Pokud Software kopírujete, převádíte, dekompilujete, převádíte ze strojového kódu do jazyka symbolických instrukcí nebo podrobujete zpětnému inženýrství, nebo pro jinou osobu vytvoříte odvozené dílo v jakékoli podobě, s výjimkou výslovně povolených případů, Vaše Licence k používání Softwaru automaticky zaniká.</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Nesmíte obcházet žádná bezpečnostní opatření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lastRenderedPageBreak/>
        <w:t>Bez ohledu na výše uvedené Vám nic v tomto ujednání nebrání v kopírování a používání Softwaru výhradně pro účely archivace nebo nouzového zálohování, mimo jiné včetně testování a provádění plánů obnovy po havárii nebo jiných obdobných nouzových opatření.</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12. Duševní vlastnictví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Berete na vědomí, že ve vztahu mezi Vámi a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náleží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veškerá práva a právní tituly k autorským právům a jiným právům duševního vlastnictví k Softwaru. Software je chráněn právními předpisy USA a mezinárodními právními předpisy a smlouvami o autorském právu.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Není-li v tomto ujednání výslovně uvedeno jinak, toto ujednání EULA Vám neuděluje žádná práva k Softwaru ani žádná práva používat Dokumentaci odděleně od Softwaru. Při každém rozmnožení Softwaru musí být rovněž rozmnoženo a zobrazeno oznámení o autorských právech v původní nebo v podstatě původní podobě.</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Software je poskytován na základě nevýhradní licence; nejde o prodej Softwaru. Jste oprávněni pouze používat Software po Dobu trvání příslušné Licence. Na základě Licence nezískáváte ani nemáte žádné vlastnické právo k Softwaru ani žádná související autorská práva nebo jiná práva duševního vlastnictví k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Všechny ochranné známky obsažené v Softwaru nebo používané se Softwarem jsou majetkem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Jakékoli použití těchto známek musí být ku prospěchu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13. Viry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používá obchodně přiměřená opatření navržená tak, aby Software neobsahoval žádná „zadní vrátka“, „časovanou bombu“, „trojského koně“, „červa“, „mechanismus pro vyřazení z provozu“, „virus“, „blokovací rutiny“, „deaktivační kód“, „</w:t>
      </w:r>
      <w:proofErr w:type="spellStart"/>
      <w:r w:rsidRPr="0086410C">
        <w:rPr>
          <w:rFonts w:ascii="Times New Roman" w:eastAsia="Times New Roman" w:hAnsi="Times New Roman" w:cs="Times New Roman"/>
          <w:sz w:val="24"/>
          <w:szCs w:val="24"/>
          <w:lang w:eastAsia="cs-CZ"/>
        </w:rPr>
        <w:t>cookie</w:t>
      </w:r>
      <w:proofErr w:type="spellEnd"/>
      <w:r w:rsidRPr="0086410C">
        <w:rPr>
          <w:rFonts w:ascii="Times New Roman" w:eastAsia="Times New Roman" w:hAnsi="Times New Roman" w:cs="Times New Roman"/>
          <w:sz w:val="24"/>
          <w:szCs w:val="24"/>
          <w:lang w:eastAsia="cs-CZ"/>
        </w:rPr>
        <w:t>“ ani jiné softwarové rutiny či programové mechanismy určené k tomu, aby: (i) umožnily neoprávněným osobám přístup k Softwaru;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úmyslně vyřadily Software z provozu, upravily jej, zničily nebo poškodily; a/nebo (</w:t>
      </w:r>
      <w:proofErr w:type="spellStart"/>
      <w:r w:rsidRPr="0086410C">
        <w:rPr>
          <w:rFonts w:ascii="Times New Roman" w:eastAsia="Times New Roman" w:hAnsi="Times New Roman" w:cs="Times New Roman"/>
          <w:sz w:val="24"/>
          <w:szCs w:val="24"/>
          <w:lang w:eastAsia="cs-CZ"/>
        </w:rPr>
        <w:t>iii</w:t>
      </w:r>
      <w:proofErr w:type="spellEnd"/>
      <w:r w:rsidRPr="0086410C">
        <w:rPr>
          <w:rFonts w:ascii="Times New Roman" w:eastAsia="Times New Roman" w:hAnsi="Times New Roman" w:cs="Times New Roman"/>
          <w:sz w:val="24"/>
          <w:szCs w:val="24"/>
          <w:lang w:eastAsia="cs-CZ"/>
        </w:rPr>
        <w:t>) znemožnily přístup k Softwaru nebo způsobily prodlevy při jeho používání.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Bez ohledu na výše uvedené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nezaručuje, že Software neobsahuje žádný z výše uvedených prvků.</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14. Ukončení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14.1</w:t>
      </w:r>
      <w:r w:rsidRPr="0086410C">
        <w:rPr>
          <w:rFonts w:ascii="Times New Roman" w:eastAsia="Times New Roman" w:hAnsi="Times New Roman" w:cs="Times New Roman"/>
          <w:sz w:val="24"/>
          <w:szCs w:val="24"/>
          <w:lang w:eastAsia="cs-CZ"/>
        </w:rPr>
        <w:t xml:space="preserve"> Licenci můžete kdykoli ukončit odstraněním nebo zničením všech kopií Softwaru ze svého Počítače nebo jinak ve Vašem držení či pod Vaší kontrolou, případně jiným způsobem stanoveným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při nákupu. Nemáte nárok na vrácení žádných předem uhrazených licenčních poplatků.</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14.2</w:t>
      </w:r>
      <w:r w:rsidRPr="0086410C">
        <w:rPr>
          <w:rFonts w:ascii="Times New Roman" w:eastAsia="Times New Roman" w:hAnsi="Times New Roman" w:cs="Times New Roman"/>
          <w:sz w:val="24"/>
          <w:szCs w:val="24"/>
          <w:lang w:eastAsia="cs-CZ"/>
        </w:rPr>
        <w:t xml:space="preserve"> Není-li v příslušné Licenci stanoveno jinak, Vaše Licence k Softwaru a toto ujednání EULA automaticky zanikají v kterémkoli z následujících případů: (i) porušíte nebo nedodržíte kteroukoli podmínku tohoto ujednání EULA;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odstraníte Software ze svého Počítače či Počítačů a zničíte všechny jeho kopie ve Vašem držení nebo pod Vaší kontrolou; nebo (</w:t>
      </w:r>
      <w:proofErr w:type="spellStart"/>
      <w:r w:rsidRPr="0086410C">
        <w:rPr>
          <w:rFonts w:ascii="Times New Roman" w:eastAsia="Times New Roman" w:hAnsi="Times New Roman" w:cs="Times New Roman"/>
          <w:sz w:val="24"/>
          <w:szCs w:val="24"/>
          <w:lang w:eastAsia="cs-CZ"/>
        </w:rPr>
        <w:t>iii</w:t>
      </w:r>
      <w:proofErr w:type="spellEnd"/>
      <w:r w:rsidRPr="0086410C">
        <w:rPr>
          <w:rFonts w:ascii="Times New Roman" w:eastAsia="Times New Roman" w:hAnsi="Times New Roman" w:cs="Times New Roman"/>
          <w:sz w:val="24"/>
          <w:szCs w:val="24"/>
          <w:lang w:eastAsia="cs-CZ"/>
        </w:rPr>
        <w:t xml:space="preserve">) </w:t>
      </w:r>
      <w:r w:rsidRPr="0086410C">
        <w:rPr>
          <w:rFonts w:ascii="Times New Roman" w:eastAsia="Times New Roman" w:hAnsi="Times New Roman" w:cs="Times New Roman"/>
          <w:sz w:val="24"/>
          <w:szCs w:val="24"/>
          <w:lang w:eastAsia="cs-CZ"/>
        </w:rPr>
        <w:lastRenderedPageBreak/>
        <w:t>Doba trvání Vaší Licence skončí, je ukončena nebo uplyne, mimo jiné v důsledku neuhrazení poplatku za obnovení nebo jiného příslušného poplatku za prodloužení či jiné pokračování Doby trvání Licence.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Pro upřesnění bodu (i) výše: tato Licence zaniká okamžitě, pokud nedodržíte kteroukoli podmínku tohoto ujednání EULA, bez ohledu na to, zda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o tomto nedodržení ví.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může toto ujednání EULA rovněž ukončit na základě oznámení s přiměřeným předstihem a vrácení veškerých předem uhrazených poplatků.</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14.3</w:t>
      </w:r>
      <w:r w:rsidRPr="0086410C">
        <w:rPr>
          <w:rFonts w:ascii="Times New Roman" w:eastAsia="Times New Roman" w:hAnsi="Times New Roman" w:cs="Times New Roman"/>
          <w:sz w:val="24"/>
          <w:szCs w:val="24"/>
          <w:lang w:eastAsia="cs-CZ"/>
        </w:rPr>
        <w:t xml:space="preserve"> Při ukončení tohoto ujednání EULA nebo uplynutí jeho platnosti jste povinni okamžitě přestat Software používat a zničit, vymazat nebo odstranit všechny kopie Softwaru ze svého Počítače či Počítačů nebo jinak ve Vašem držení či pod Vaší kontrolou, případně postupovat jiným způsobem stanoveným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při nákupu.</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15. Omezená záruka</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SPOLEČNOST FREEDOM ZARUČUJE, ŽE PŘI DODÁNÍ VÁM A PO DOBU DEVADESÁTI (90) DNÍ POTÉ BUDE SOFTWARE, PRO ÚČELY TOHOTO ODDÍLU S VÝJIMKOU AKTUALIZACÍ, V ZÁSADĚ VE VŠECH PODSTATNÝCH OHLEDECH ODPOVÍDAT TEHDY AKTUÁLNÍ DOKUMENTACI SPOLEČNOSTI FREEDOM K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POKUD UPLATNÍTE JAKÝKOLI NÁROK Z TÉTO OMEZENÉ ZÁRUKY, MUSÍTE SPOLEČNOST FREEDOM PÍSEMNĚ VYROZUMĚT, PŘIMĚŘENĚ PODROBNĚ POPSAT POVAHU NESOULADU A POSKYTNOUT JÍ DOSTATEČNÉ PODROBNOSTI, ABY MOHLA PROBLÉM REPRODUKOVAT.</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OMEZENÁ ZÁRUKA UVEDENÁ V TOMTO ODDÍLU SE NEUPLATNÍ, POKUD A V ROZSAHU, V JAKÉM: (A) SOFTWARE NENÍ POUŽÍVÁN V SOULADU S TÍMTO UJEDNÁNÍM EULA NEBO DOKUMENTACÍ; (B) SOFTWARE NEBO JEHO ČÁST BYLY PŘIZPŮSOBENY, UPRAVENY, POZMĚNĚNY NEBO ZMĚNĚNY KÝMKOLI JINÝM NEŽ SPOLEČNOSTÍ FREEDOM; NEBO (C) NESPRÁVNÉ FUNGOVÁNÍ SOFTWARU BYLO ZPŮSOBENO KTERÝMKOLI VAŠÍM ZAŘÍZENÍM NEBO SOFTWAREM TŘETÍ STRANY.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VÁŠ JEDINÝ PROSTŘEDEK NÁPRAVY PŘI PORUŠENÍ TÉTO ZÁRUKY SPOLEČNOSTÍ FREEDOM JE STANOVEN V ODDÍLU 19.1, VÝLUČNÝ PROSTŘEDEK NÁPRAVY.</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16. Poskytnutí „tak, jak je“ a vyloučení záruk</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 VÝJIMKOU VÝSLOVNÉ OMEZENÉ ZÁRUKY V ODDÍLU 15 A V MAXIMÁLNÍM ROZSAHU DOVOLENÉM ZÁKONEM VÁM SPOLEČNOST FREEDOM POSKYTUJE SOFTWARE „TAK, JAK JE“, A SE VŠEMI VADAMI. NEPOSKYTUJE ŽÁDNÉ DALŠÍ ZÁRUKY VZTAHUJÍCÍ SE K SOFTWARU NEBO K VÝSLEDKŮM, JICHŽ LZE JEHO POUŽÍVÁNÍM DOSÁHNOUT, A POSKYTUJE SOFTWARE BEZ JAKÉKOLI DALŠÍ ZÁRUKY, VÝSLOVNÉ NEBO PŘEDPOKLÁDANÉ, MIMO JINÉ VČETNĚ </w:t>
      </w:r>
      <w:r w:rsidRPr="0086410C">
        <w:rPr>
          <w:rFonts w:ascii="Times New Roman" w:eastAsia="Times New Roman" w:hAnsi="Times New Roman" w:cs="Times New Roman"/>
          <w:sz w:val="24"/>
          <w:szCs w:val="24"/>
          <w:lang w:eastAsia="cs-CZ"/>
        </w:rPr>
        <w:lastRenderedPageBreak/>
        <w:t>PŘEDPOKLÁDANÝCH ZÁRUK OBCHODOVATELNOSTI, NEPORUŠOVÁNÍ PRÁV TŘETÍCH OSOB A VHODNOSTI PRO URČITÝ ÚČEL.</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SPOLEČNOST FREEDOM NEZARUČUJE A VY SE TÍMTO VZDÁVÁTE JAKÉKOLI ZÁRUKY, ŽE VAŠE POUŽÍVÁNÍ SOFTWARU NEBO PŘÍSTUP K NĚMU BUDOU BEZCHYBNÉ. SPOLEČNOST FREEDOM NEZARUČUJE, ŽE FUNKCE OBSAŽENÉ V SOFTWARU BUDOU SPLŇOVAT VAŠE POŽADAVKY. SPOLEČNOST FREEDOM NEZARUČUJE, ŽE JE SOFTWARE VHODNÝ PRO JAKÝKOLI KONKRÉTNÍ ÚČEL NEBO PRO VAŠE POUŽITÍ.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SPOLEČNOST FREEDOM NEČINÍ ŽÁDNÁ PROHLÁŠENÍ ANI NEPOSKYTUJE ŽÁDNÉ ZÁRUKY A VÝSLOVNĚ VYLUČUJE VEŠKERÉ ZÁRUKY OHLEDNĚ JAKÉHOKOLI HARDWARU, SOFTWARU, DAT NEBO INFORMACÍ, KTERÉ NEDODALA SPOLEČNOST FREEDOM; JAKÝCHKOLI INFORMACÍ, DAT, VZORCŮ NEBO ALGORITMŮ POUŽÍVANÝCH SOFTWAREM, ZPŘÍSTUPŇOVANÝCH SOFTWAREM NEBO ZAČLENĚNÝCH DO SOFTWARU; ANI OHLEDNĚ JAKÝCHKOLI VAD SOUVISEJÍCÍCH SE STAHOVÁNÍM NEBO S PROBLÉMY S INTERNETOVÝM PŘIPOJENÍM PŘI STAHOVÁNÍ SOFTWARU.</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17. Převzetí rizika a nebezpečné použití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Převzetí rizika.</w:t>
      </w:r>
      <w:r w:rsidRPr="0086410C">
        <w:rPr>
          <w:rFonts w:ascii="Times New Roman" w:eastAsia="Times New Roman" w:hAnsi="Times New Roman" w:cs="Times New Roman"/>
          <w:sz w:val="24"/>
          <w:szCs w:val="24"/>
          <w:lang w:eastAsia="cs-CZ"/>
        </w:rPr>
        <w:t xml:space="preserve"> Tímto berete na vědomí a souhlasíte s tím, že Software používáte výhradně na své vlastní riziko a v souladu se všemi příslušnými pravidly, předpisy a zákony. Berete na vědomí, že Software může obsahovat chyby, nepřesnosti a opomenutí. Přebíráte veškerá rizika týkající se výsledků a fungování Softwaru, včetně jakéhokoli rizika, škody, ztráty nebo újmy vyplývajících z Vašeho používání nebo stahování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b/>
          <w:bCs/>
          <w:sz w:val="24"/>
          <w:szCs w:val="24"/>
          <w:lang w:eastAsia="cs-CZ"/>
        </w:rPr>
        <w:t>Nebezpečná použití.</w:t>
      </w:r>
      <w:r w:rsidRPr="0086410C">
        <w:rPr>
          <w:rFonts w:ascii="Times New Roman" w:eastAsia="Times New Roman" w:hAnsi="Times New Roman" w:cs="Times New Roman"/>
          <w:sz w:val="24"/>
          <w:szCs w:val="24"/>
          <w:lang w:eastAsia="cs-CZ"/>
        </w:rPr>
        <w:t xml:space="preserve"> Používání Softwaru v souvislosti s prováděním nebezpečných nebo rizikových činností, včetně činností, při nichž by selhání Softwaru mohlo vést k úmrtí, újmě na zdraví, škodě na majetku nebo poškození životního prostředí. Mezi takové zakázané činnosti patří mimo jiné provoz jaderných zařízení, navigace letadel, život zachraňujících zdravotnických prostředků a/nebo kritických komunikačních systémů.</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i/>
          <w:iCs/>
          <w:sz w:val="24"/>
          <w:szCs w:val="24"/>
          <w:lang w:eastAsia="cs-CZ"/>
        </w:rPr>
        <w:t>[Poznámka k originálu: První věta odstavce „Nebezpečná použití“ je v originálu neúplná. Následující věta tato použití označuje za zakázaná.]</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18. Neuplatnitelnost výluk</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Vzhledem k tomu, že některé státy nebo jurisdikce nepovolují vyloučení předpokládaných záruk, nemusí se na Vás výše uvedené výluky vztahovat. V takovém případě je doba trvání veškerých předpokládaných záruk omezena na devadesát (90) dní ode dne stažení nebo instalace Softwaru či Aktivace Licence, podle toho, která z těchto událostí nastala nejdříve.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19. Omezení prostředků nápravy</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19.1 Výlučný prostředek nápravy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lastRenderedPageBreak/>
        <w:t xml:space="preserve">S VÝJIMKOU POVINNOSTÍ SPOLEČNOSTI FREEDOM K ODŠKODNĚNÍ PODLE ODDÍLU 20 TOHOTO UJEDNÁNÍ EULA SPOČÍVÁ VEŠKERÁ ODPOVĚDNOST SPOLEČNOSTI FREEDOM A VÁŠ VÝLUČNÝ PROSTŘEDEK NÁPRAVY Z OMEZENÉ ZÁRUKY BĚHEM ZÁRUČNÍ DOBY V TOM, ŽE SPOLEČNOST FREEDOM PODLE SVÉ VÝHRADNÍ VOLBY BUĎ </w:t>
      </w:r>
      <w:proofErr w:type="gramStart"/>
      <w:r w:rsidRPr="0086410C">
        <w:rPr>
          <w:rFonts w:ascii="Times New Roman" w:eastAsia="Times New Roman" w:hAnsi="Times New Roman" w:cs="Times New Roman"/>
          <w:sz w:val="24"/>
          <w:szCs w:val="24"/>
          <w:lang w:eastAsia="cs-CZ"/>
        </w:rPr>
        <w:t>OPRAVÍ NEBO</w:t>
      </w:r>
      <w:proofErr w:type="gramEnd"/>
      <w:r w:rsidRPr="0086410C">
        <w:rPr>
          <w:rFonts w:ascii="Times New Roman" w:eastAsia="Times New Roman" w:hAnsi="Times New Roman" w:cs="Times New Roman"/>
          <w:sz w:val="24"/>
          <w:szCs w:val="24"/>
          <w:lang w:eastAsia="cs-CZ"/>
        </w:rPr>
        <w:t xml:space="preserve"> VYMĚNÍ SOFTWARE, KTERÝ NESPLŇUJE JEJÍ OMEZENOU ZÁRUKU, UMOŽNÍ DALŠÍ STAŽENÍ NEBO UPGRADE SOFTWARU, NEBO VÁM VRÁTÍ VEŠKERÉ PŘEDEM UHRAZENÉ LICENČNÍ POPLATKY.</w:t>
      </w:r>
    </w:p>
    <w:p w:rsidR="0086410C" w:rsidRPr="0086410C" w:rsidRDefault="0086410C" w:rsidP="0086410C">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86410C">
        <w:rPr>
          <w:rFonts w:ascii="Times New Roman" w:eastAsia="Times New Roman" w:hAnsi="Times New Roman" w:cs="Times New Roman"/>
          <w:b/>
          <w:bCs/>
          <w:sz w:val="27"/>
          <w:szCs w:val="27"/>
          <w:lang w:eastAsia="cs-CZ"/>
        </w:rPr>
        <w:t>19.2 Omezení odpovědnosti</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V NEJŠIRŠÍM ROZSAHU DOVOLENÉM PŘÍSLUŠNÝM PRÁVEM, BEZ OHLEDU NA TO, ZDA NĚKTERÝ Z PROSTŘEDKŮ NÁPRAVY STANOVENÝCH V TOMTO UJEDNÁNÍ NESPLNÍ SVŮJ ZÁKLADNÍ ÚČEL, NENESE ŽÁDNÁ ZE STRAN VŮČI DRUHÉ STRANĚ V ŽÁDNÉM PŘÍPADĚ ODPOVĚDNOST ZA JAKÉKOLI NÁSLEDNÉ, VEDLEJŠÍ, NEPŘÍMÉ, ZVLÁŠTNÍ, SANKČNÍ NEBO JINÉ ŠKODY, MIMO JINÉ VČETNĚ ŠKOD Z UŠLÉHO OBCHODNÍHO ZISKU NEBO ZTRÁTY INFORMACÍ, PŘERUŠENÍ PODNIKÁNÍ NEBO JAKÉKOLI JINÉ PENĚŽITÉ ZTRÁTY, KTERÉ VYPLÝVAJÍ Z JEJICH PŘÍSLUŠNÝCH POVINNOSTÍ PODLE TOHOTO UJEDNÁNÍ EULA NEBO S NIMI JAKKOLI SOUVISEJÍ, AŤ JIŽ JE ODPOVĚDNOST ZALOŽENA NA SMLOUVĚ, DELIKTU, NEDBALOSTI, OBJEKTIVNÍ ODPOVĚDNOSTI NEBO JINÉM PRÁVNÍM ZÁKLADU, A TO ANI TEHDY, BYLA-LI TAKOVÁ STRANA UPOZORNĚNA NA MOŽNOST VZNIKU TĚCHTO ŠKOD.</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CELKOVÁ ODPOVĚDNOST SPOLEČNOSTI FREEDOM ZA JAKÉKOLI ŠKODY PODLE KTERÉHOKOLI USTANOVENÍ TOHOTO UJEDNÁNÍ EULA JE OMEZENA NA SKUTEČNÉ POPLATKY UHRAZENÉ SPOLEČNOSTI FREEDOM VÁMI NEBO VAŠÍM JMÉNEM ZA JEDNU LICENCI, NA KTEROU SE TOTO UJEDNÁNÍ EULA VÝSLOVNĚ VZTAHUJE, PŘIČEMŽ POVINNOSTI SPOLEČNOSTI FREEDOM K ODŠKODNĚNÍ PODLE ODDÍLU [ČÍSLO ODDÍLU V ORIGINÁLU CHYBÍ] TOHOTO UJEDNÁNÍ EULA JSOU OMEZENY ČÁSTKOU DESET TISÍC AMERICKÝCH DOLARŮ (10 000,00 USD).</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20. Odškodnění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V maximálním rozsahu dovoleném příslušným právem souhlasíte s tím, že odškodníte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její přidružené a dceřiné společnosti a jejich příslušné vedoucí pracovníky, členy orgánů, zaměstnance, zmocněnce, zástupce, právní nástupce, osoby, na něž byla převedena práva, poskytovatele služeb a dodavatele a ochráníte je před veškerými nároky, ztrátami, požadavky, pokutami, sankcemi, náklady a výdaji, včetně přiměřených nákladů na právní zastoupení a soudních nákladů, které uplatní třetí strana v souvislosti s následujícími skutečnostmi nebo v jejich důsledku: (a) jakákoli újma na zdraví včetně úmrtí nebo škoda na nemovitém či hmotném movitém majetku způsobená Vámi; (b) Vaše porušení kteréhokoli ustanovení tohoto ujednání EULA nebo příslušné Licence; a (c) Vaše porušení příslušných právních předpisů nebo jakýchkoli práv jiné fyzické či právnické osoby.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Vás bez ohledu na jakékoli omezení odpovědnosti odškodní, zajistí Vaši obranu a ochrání Vás před újmou na základě jakéhokoli uplatněného nebo hrozícího nároku, že Software nebo jeho část či použití porušují jakýkoli patent, autorské právo, ochrannou známku nebo obchodní tajemství třetí strany chráněné v USA, nebo v souvislosti s takovým </w:t>
      </w:r>
      <w:r w:rsidRPr="0086410C">
        <w:rPr>
          <w:rFonts w:ascii="Times New Roman" w:eastAsia="Times New Roman" w:hAnsi="Times New Roman" w:cs="Times New Roman"/>
          <w:sz w:val="24"/>
          <w:szCs w:val="24"/>
          <w:lang w:eastAsia="cs-CZ"/>
        </w:rPr>
        <w:lastRenderedPageBreak/>
        <w:t xml:space="preserve">nárokem, za předpokladu, že: (a)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písemně vyrozumíte o nároku do třiceti (30) dní; (b)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bude mít výhradní kontrolu nad obranou a veškerými jednáními o smíru nebo narovnání; a (c) poskytnete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přiměřenou součinnost nezbytnou ke splnění jejích povinností podle tohoto ujednání.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Výše uvedená povinnost k odškodnění se nevztahuje na Software nebo jeho části či součásti: (i) které neposkytla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w:t>
      </w:r>
      <w:proofErr w:type="spellStart"/>
      <w:r w:rsidRPr="0086410C">
        <w:rPr>
          <w:rFonts w:ascii="Times New Roman" w:eastAsia="Times New Roman" w:hAnsi="Times New Roman" w:cs="Times New Roman"/>
          <w:sz w:val="24"/>
          <w:szCs w:val="24"/>
          <w:lang w:eastAsia="cs-CZ"/>
        </w:rPr>
        <w:t>ii</w:t>
      </w:r>
      <w:proofErr w:type="spellEnd"/>
      <w:r w:rsidRPr="0086410C">
        <w:rPr>
          <w:rFonts w:ascii="Times New Roman" w:eastAsia="Times New Roman" w:hAnsi="Times New Roman" w:cs="Times New Roman"/>
          <w:sz w:val="24"/>
          <w:szCs w:val="24"/>
          <w:lang w:eastAsia="cs-CZ"/>
        </w:rPr>
        <w:t>) které jsou používány způsobem, jejž toto ujednání EULA nebo příslušná Licence výslovně nepovolují; (</w:t>
      </w:r>
      <w:proofErr w:type="spellStart"/>
      <w:r w:rsidRPr="0086410C">
        <w:rPr>
          <w:rFonts w:ascii="Times New Roman" w:eastAsia="Times New Roman" w:hAnsi="Times New Roman" w:cs="Times New Roman"/>
          <w:sz w:val="24"/>
          <w:szCs w:val="24"/>
          <w:lang w:eastAsia="cs-CZ"/>
        </w:rPr>
        <w:t>iii</w:t>
      </w:r>
      <w:proofErr w:type="spellEnd"/>
      <w:r w:rsidRPr="0086410C">
        <w:rPr>
          <w:rFonts w:ascii="Times New Roman" w:eastAsia="Times New Roman" w:hAnsi="Times New Roman" w:cs="Times New Roman"/>
          <w:sz w:val="24"/>
          <w:szCs w:val="24"/>
          <w:lang w:eastAsia="cs-CZ"/>
        </w:rPr>
        <w:t xml:space="preserve">) pokud údajné porušení práv nebo neoprávněné přisvojení vyplývá z přizpůsobení, úprav, změn či zásahů do Softwaru, které nevyvinula nebo neposkytla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nebo (</w:t>
      </w:r>
      <w:proofErr w:type="spellStart"/>
      <w:r w:rsidRPr="0086410C">
        <w:rPr>
          <w:rFonts w:ascii="Times New Roman" w:eastAsia="Times New Roman" w:hAnsi="Times New Roman" w:cs="Times New Roman"/>
          <w:sz w:val="24"/>
          <w:szCs w:val="24"/>
          <w:lang w:eastAsia="cs-CZ"/>
        </w:rPr>
        <w:t>iv</w:t>
      </w:r>
      <w:proofErr w:type="spellEnd"/>
      <w:r w:rsidRPr="0086410C">
        <w:rPr>
          <w:rFonts w:ascii="Times New Roman" w:eastAsia="Times New Roman" w:hAnsi="Times New Roman" w:cs="Times New Roman"/>
          <w:sz w:val="24"/>
          <w:szCs w:val="24"/>
          <w:lang w:eastAsia="cs-CZ"/>
        </w:rPr>
        <w:t xml:space="preserve">) které jsou kombinovány s jinými produkty či službami neposkytovanými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pokud by k údajnému porušení práv bez takové kombinace nedošlo.</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Pokud příslušný soud rozhodne, že Software porušuje práva, nebo pokud je používání Softwaru soudně zakázáno, případně pokud má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rozumné důvody se domnívat, že některá z těchto skutečností pravděpodobně nastane, může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podle své volby: (x) zajistit Vám právo Software nadále používat; (y) poskytnout upgrade, díky němuž již používání Softwaru nebude porušovat práva; nebo (z) nahradit Software softwarem, který je z hlediska funkčnosti a výkonu podstatně obdobný.</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Prostředky nápravy uvedené v tomto oddílu 6.2 jsou jedinými prostředky nápravy pro Vás i kteréhokoli Koncového uživatele a jedinou odpovědností a povinností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ve vztahu k jakýmkoli skutečným, hrozícím nebo tvrzeným nárokům, že Software nebo jeho část porušují, neoprávněně si přisvojují nebo jinak zasahují do práv duševního vlastnictví třetí strany.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i/>
          <w:iCs/>
          <w:sz w:val="24"/>
          <w:szCs w:val="24"/>
          <w:lang w:eastAsia="cs-CZ"/>
        </w:rPr>
        <w:t>[Poznámka k originálu: Odkaz na „oddíl 6.2“ je převzat z dodaného textu; tento oddíl se v něm nevyskytuje.]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21. Omezení postoupení a převodu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S výjimkou případů povolených tímto ujednáním nesmíte k této Licenci udělit podlicenci ani tuto Licenci nebo ujednání EULA postoupit či převést na jinou stranu. Jakýkoli pokus o udělení podlicence, postoupení nebo převod kteréhokoli práva, povinnosti nebo závazku podle tohoto ujednání EULA je neplatný a nemá žádné právní účinky.</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22. Souhlas s používáním dat a informací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Software může shromažďovat informace o Vašem používání Softwaru a odesílat je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může tyto informace používat k poskytování služeb a ke zlepšování svých produktů a služeb. Některé z těchto způsobů použití můžete odmítnout postupem popsaným v dokumentaci k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Používáním Softwaru souhlasíte s tím, že shromažďování, používání a zpřístupňování veškerých informací bude probíhat v souladu se Zásadami ochrany osobních údajů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které jsou dostupné na adrese </w:t>
      </w:r>
      <w:hyperlink r:id="rId5" w:history="1">
        <w:r w:rsidRPr="0086410C">
          <w:rPr>
            <w:rFonts w:ascii="Times New Roman" w:eastAsia="Times New Roman" w:hAnsi="Times New Roman" w:cs="Times New Roman"/>
            <w:color w:val="0000FF"/>
            <w:sz w:val="24"/>
            <w:szCs w:val="24"/>
            <w:u w:val="single"/>
            <w:lang w:eastAsia="cs-CZ"/>
          </w:rPr>
          <w:t>https://support.freedomscientific.com/privacy-policy/enu/</w:t>
        </w:r>
      </w:hyperlink>
      <w:r w:rsidRPr="0086410C">
        <w:rPr>
          <w:rFonts w:ascii="Times New Roman" w:eastAsia="Times New Roman" w:hAnsi="Times New Roman" w:cs="Times New Roman"/>
          <w:sz w:val="24"/>
          <w:szCs w:val="24"/>
          <w:lang w:eastAsia="cs-CZ"/>
        </w:rPr>
        <w:t>. Tyto zásady mohou být čas od času aktualizovány.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lastRenderedPageBreak/>
        <w:t xml:space="preserve">Nesete výhradní odpovědnost za obsah všech dat Koncových uživatelů. Zajistíte a zachováte veškerá práva k datům zákazníka nezbytná pro používání Softwaru, aniž by došlo k porušení práv třetích stran nebo ke vzniku jiných povinností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vůči Vám či jakékoli třetí straně.</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nepřebírá ve vztahu k datům Koncových uživatelů ani k Vašemu používání Softwaru žádné jiné povinnosti než ty, které jsou výslovně stanoveny v tomto ujednání EULA nebo vyžadovány příslušným právem.</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23. Rozhodné právo, pravomoc a místní příslušnost soudů</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Toto ujednání EULA se řídí právem státu Florida a bude podle tohoto práva vykládáno a vymáháno.</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Strany se dohodly, že výlučnou pravomoc a místní příslušnost pro podání a vedení jakékoli žaloby nebo jiného řízení souvisejícího s tímto ujednáním EULA mají státní nebo federální soudy sídlící v okrese </w:t>
      </w:r>
      <w:proofErr w:type="spellStart"/>
      <w:r w:rsidRPr="0086410C">
        <w:rPr>
          <w:rFonts w:ascii="Times New Roman" w:eastAsia="Times New Roman" w:hAnsi="Times New Roman" w:cs="Times New Roman"/>
          <w:sz w:val="24"/>
          <w:szCs w:val="24"/>
          <w:lang w:eastAsia="cs-CZ"/>
        </w:rPr>
        <w:t>Pinellas</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County</w:t>
      </w:r>
      <w:proofErr w:type="spellEnd"/>
      <w:r w:rsidRPr="0086410C">
        <w:rPr>
          <w:rFonts w:ascii="Times New Roman" w:eastAsia="Times New Roman" w:hAnsi="Times New Roman" w:cs="Times New Roman"/>
          <w:sz w:val="24"/>
          <w:szCs w:val="24"/>
          <w:lang w:eastAsia="cs-CZ"/>
        </w:rPr>
        <w:t xml:space="preserve"> na Floridě. Každá Strana tímto souhlasí s osobní pravomocí těchto soudů a podřizuje se jí.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Strany se dohodly, že se na toto ujednání EULA nevztahuje zákon </w:t>
      </w:r>
      <w:proofErr w:type="spellStart"/>
      <w:r w:rsidRPr="0086410C">
        <w:rPr>
          <w:rFonts w:ascii="Times New Roman" w:eastAsia="Times New Roman" w:hAnsi="Times New Roman" w:cs="Times New Roman"/>
          <w:sz w:val="24"/>
          <w:szCs w:val="24"/>
          <w:lang w:eastAsia="cs-CZ"/>
        </w:rPr>
        <w:t>Uniform</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Computer</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Information</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Transactions</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Act</w:t>
      </w:r>
      <w:proofErr w:type="spellEnd"/>
      <w:r w:rsidRPr="0086410C">
        <w:rPr>
          <w:rFonts w:ascii="Times New Roman" w:eastAsia="Times New Roman" w:hAnsi="Times New Roman" w:cs="Times New Roman"/>
          <w:sz w:val="24"/>
          <w:szCs w:val="24"/>
          <w:lang w:eastAsia="cs-CZ"/>
        </w:rPr>
        <w:t xml:space="preserve"> ani žádné obdobné ustanovení kteréhokoli státu nebo jiné jurisdikce.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24. Vývozní omezení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Software nesmíte vyvážet, zasílat, přenášet ani zpětně vyvážet v rozporu s jakýmkoli příslušným zákonem nebo předpisem, mimo jiné včetně předpisů Export </w:t>
      </w:r>
      <w:proofErr w:type="spellStart"/>
      <w:r w:rsidRPr="0086410C">
        <w:rPr>
          <w:rFonts w:ascii="Times New Roman" w:eastAsia="Times New Roman" w:hAnsi="Times New Roman" w:cs="Times New Roman"/>
          <w:sz w:val="24"/>
          <w:szCs w:val="24"/>
          <w:lang w:eastAsia="cs-CZ"/>
        </w:rPr>
        <w:t>Administration</w:t>
      </w:r>
      <w:proofErr w:type="spellEnd"/>
      <w:r w:rsidRPr="0086410C">
        <w:rPr>
          <w:rFonts w:ascii="Times New Roman" w:eastAsia="Times New Roman" w:hAnsi="Times New Roman" w:cs="Times New Roman"/>
          <w:sz w:val="24"/>
          <w:szCs w:val="24"/>
          <w:lang w:eastAsia="cs-CZ"/>
        </w:rPr>
        <w:t xml:space="preserve"> </w:t>
      </w:r>
      <w:proofErr w:type="spellStart"/>
      <w:r w:rsidRPr="0086410C">
        <w:rPr>
          <w:rFonts w:ascii="Times New Roman" w:eastAsia="Times New Roman" w:hAnsi="Times New Roman" w:cs="Times New Roman"/>
          <w:sz w:val="24"/>
          <w:szCs w:val="24"/>
          <w:lang w:eastAsia="cs-CZ"/>
        </w:rPr>
        <w:t>Regulations</w:t>
      </w:r>
      <w:proofErr w:type="spellEnd"/>
      <w:r w:rsidRPr="0086410C">
        <w:rPr>
          <w:rFonts w:ascii="Times New Roman" w:eastAsia="Times New Roman" w:hAnsi="Times New Roman" w:cs="Times New Roman"/>
          <w:sz w:val="24"/>
          <w:szCs w:val="24"/>
          <w:lang w:eastAsia="cs-CZ"/>
        </w:rPr>
        <w:t xml:space="preserve"> vydaných Ministerstvem obchodu USA.</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Software nesmíte za žádných okolností vyvážet, pokud takový vývoz není v souladu s příslušným právem a není výslovně písemně povolen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V každém případě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odškodníte a ochráníte před veškerými nároky, ztrátami, závazky, škodami, pokutami, sankcemi, náklady a výdaji, včetně přiměřených nákladů na právní zastoupení, které vzniknou v důsledku Vašeho porušení povinností podle tohoto oddílu nebo v souvislosti s ním.</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25. Nevzdání se práva</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Pokud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nevymáhá některé ustanovení tohoto ujednání, nepovažuje se to za vzdání se práva v budoucnu vymáhat toto ani kterékoli jiné ustanovení.</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26. Oddělitelnost ustanovení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Pokud bude jedno nebo více ustanovení tohoto ujednání EULA shledáno neplatnými nebo jinak nevymahatelnými, vymahatelnost ostatních ustanovení tím nebude dotčena a tato ustanovení budou uplatňována v plném rozsahu dovoleném zákonem.</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lastRenderedPageBreak/>
        <w:t>27. Soudní příkazy a jiné prostředky ochrany podle zásad ekvity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V rozsahu dovoleném příslušným právem se strany dohodly, že pokud kterákoli strana poruší jakékoli ustanovení tohoto ujednání EULA, je strana, která ujednání neporušila, oprávněna domáhat se a dosáhnout soudního příkazu či zákazu nebo jiného prostředku ochrany podle zásad ekvity, případně obou.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V každém případě tak může učinit bez povinnosti složit kauci nebo jinou formu </w:t>
      </w:r>
      <w:proofErr w:type="gramStart"/>
      <w:r w:rsidRPr="0086410C">
        <w:rPr>
          <w:rFonts w:ascii="Times New Roman" w:eastAsia="Times New Roman" w:hAnsi="Times New Roman" w:cs="Times New Roman"/>
          <w:sz w:val="24"/>
          <w:szCs w:val="24"/>
          <w:lang w:eastAsia="cs-CZ"/>
        </w:rPr>
        <w:t>jistoty a aniž</w:t>
      </w:r>
      <w:proofErr w:type="gramEnd"/>
      <w:r w:rsidRPr="0086410C">
        <w:rPr>
          <w:rFonts w:ascii="Times New Roman" w:eastAsia="Times New Roman" w:hAnsi="Times New Roman" w:cs="Times New Roman"/>
          <w:sz w:val="24"/>
          <w:szCs w:val="24"/>
          <w:lang w:eastAsia="cs-CZ"/>
        </w:rPr>
        <w:t xml:space="preserve"> by se takový postup považoval za volbu jediného prostředku nápravy nebo zbavoval stranu, která ujednání neporušila, kteréhokoli prostředku nápravy dostupného podle práva nebo zásad ekvity v důsledku porušení tohoto ujednání EULA druhou stranou.</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28. Úplná dohoda</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S výjimkou rozsahu upraveného příslušnou Licencí a písemnými změnami sjednanými stranami tvoří toto ujednání EULA a Nabídka úplnou dohodu mezi Vámi a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týkající se Softwaru a nahrazují veškeré předchozí nebo současné dohody, návrhy, jednání, prohlášení a komunikaci mezi Vámi a společností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týkající se Softwaru.</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Berete na vědomí, že jste k uzavření tohoto ujednání EULA nebyli přiměni žádnými prohlášeními ani přísliby, které v něm nejsou výslovně uvedeny.</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Žádná podmínka obsažená ve Vámi předložené objednávce nemění, neupravuje ani nedoplňuje podmínky stanovené v tomto ujednání a v Nabídce.</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29. Přetrvání účinnosti ustanovení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Bez ohledu na ukončení tohoto ujednání nebo uplynutí jeho platnosti zůstávají i poté účinné následující oddíly: 12, 19, 20, 22 a 23.</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30. Úplnost ujednání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Toto ujednání EULA a jakékoli [v originálu chybí označení dokumentu nebo jiného předmětu] společnosti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tvoří úplnou dohodu mezi stranami ohledně používání Softwaru licencovaného podle tohoto ujednání a, není-li v tomto ujednání stanoveno jinak, nahrazují veškerá předchozí ujednání a dohody týkající se jeho používání.</w:t>
      </w:r>
    </w:p>
    <w:p w:rsidR="0086410C" w:rsidRPr="0086410C" w:rsidRDefault="0086410C" w:rsidP="0086410C">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6410C">
        <w:rPr>
          <w:rFonts w:ascii="Times New Roman" w:eastAsia="Times New Roman" w:hAnsi="Times New Roman" w:cs="Times New Roman"/>
          <w:b/>
          <w:bCs/>
          <w:sz w:val="36"/>
          <w:szCs w:val="36"/>
          <w:lang w:eastAsia="cs-CZ"/>
        </w:rPr>
        <w:t>31. Zákonné výjimky pro některé veřejné instituce</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t xml:space="preserve">Pokud jste státem nebo veřejným orgánem, subjektem či institucí, mimo jiné včetně veřejné vzdělávací, výzkumné nebo zdravotnické instituce či orgánu, a některé podmínky tohoto ujednání EULA jsou vůči Vám z důvodu příslušného práva neplatné nebo nevymahatelné, budou tyto podmínky podle okolností považovány za vyloučené a nevymahatelné a namísto toho vykládány způsobem co nejvíce odpovídajícím příslušnému rozhodnému právu, za předpokladu, že jste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předem informovali o podmínkách, které se na Vás nevztahují.</w:t>
      </w:r>
    </w:p>
    <w:p w:rsidR="0086410C" w:rsidRPr="0086410C" w:rsidRDefault="0086410C" w:rsidP="0086410C">
      <w:pPr>
        <w:spacing w:before="100" w:beforeAutospacing="1" w:after="100" w:afterAutospacing="1" w:line="240" w:lineRule="auto"/>
        <w:rPr>
          <w:rFonts w:ascii="Times New Roman" w:eastAsia="Times New Roman" w:hAnsi="Times New Roman" w:cs="Times New Roman"/>
          <w:sz w:val="24"/>
          <w:szCs w:val="24"/>
          <w:lang w:eastAsia="cs-CZ"/>
        </w:rPr>
      </w:pPr>
      <w:r w:rsidRPr="0086410C">
        <w:rPr>
          <w:rFonts w:ascii="Times New Roman" w:eastAsia="Times New Roman" w:hAnsi="Times New Roman" w:cs="Times New Roman"/>
          <w:sz w:val="24"/>
          <w:szCs w:val="24"/>
          <w:lang w:eastAsia="cs-CZ"/>
        </w:rPr>
        <w:lastRenderedPageBreak/>
        <w:t xml:space="preserve">Pokud je dále použití rozhodného práva stanoveného pro toto ujednání EULA v oddílu 23 ve Vašem případě vyloučeno příslušným právem, bude se toto ujednání EULA řídit a vykládat podle práva země, státu, provincie nebo jiné jurisdikce, v níž se nachází Vaše hlavní sídlo, za předpokladu, že jste společnost </w:t>
      </w:r>
      <w:proofErr w:type="spellStart"/>
      <w:r w:rsidRPr="0086410C">
        <w:rPr>
          <w:rFonts w:ascii="Times New Roman" w:eastAsia="Times New Roman" w:hAnsi="Times New Roman" w:cs="Times New Roman"/>
          <w:sz w:val="24"/>
          <w:szCs w:val="24"/>
          <w:lang w:eastAsia="cs-CZ"/>
        </w:rPr>
        <w:t>Freedom</w:t>
      </w:r>
      <w:proofErr w:type="spellEnd"/>
      <w:r w:rsidRPr="0086410C">
        <w:rPr>
          <w:rFonts w:ascii="Times New Roman" w:eastAsia="Times New Roman" w:hAnsi="Times New Roman" w:cs="Times New Roman"/>
          <w:sz w:val="24"/>
          <w:szCs w:val="24"/>
          <w:lang w:eastAsia="cs-CZ"/>
        </w:rPr>
        <w:t xml:space="preserve"> předem informovali o příslušné jurisdikci.</w:t>
      </w:r>
    </w:p>
    <w:p w:rsidR="005925CB" w:rsidRDefault="005925CB"/>
    <w:sectPr w:rsidR="005925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10C"/>
    <w:rsid w:val="005925CB"/>
    <w:rsid w:val="008641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03EB6-AE99-4786-87A8-27A98E6C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8641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86410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86410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6410C"/>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86410C"/>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86410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86410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6410C"/>
    <w:rPr>
      <w:b/>
      <w:bCs/>
    </w:rPr>
  </w:style>
  <w:style w:type="character" w:styleId="Zdraznn">
    <w:name w:val="Emphasis"/>
    <w:basedOn w:val="Standardnpsmoodstavce"/>
    <w:uiPriority w:val="20"/>
    <w:qFormat/>
    <w:rsid w:val="0086410C"/>
    <w:rPr>
      <w:i/>
      <w:iCs/>
    </w:rPr>
  </w:style>
  <w:style w:type="character" w:styleId="Hypertextovodkaz">
    <w:name w:val="Hyperlink"/>
    <w:basedOn w:val="Standardnpsmoodstavce"/>
    <w:uiPriority w:val="99"/>
    <w:semiHidden/>
    <w:unhideWhenUsed/>
    <w:rsid w:val="00864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4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pport.freedomscientific.com/privacy-policy/enu/" TargetMode="External"/><Relationship Id="rId4" Type="http://schemas.openxmlformats.org/officeDocument/2006/relationships/hyperlink" Target="https://support.freedomscientific.com/eula/en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4999</Words>
  <Characters>29498</Characters>
  <Application>Microsoft Office Word</Application>
  <DocSecurity>0</DocSecurity>
  <Lines>245</Lines>
  <Paragraphs>68</Paragraphs>
  <ScaleCrop>false</ScaleCrop>
  <Company/>
  <LinksUpToDate>false</LinksUpToDate>
  <CharactersWithSpaces>34429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2026-09-07T07:30:00Z</dcterms:created>
  <dcterms:modified xsi:type="dcterms:W3CDTF">2026-09-07T07:41:00Z</dcterms:modified>
</cp:coreProperties>
</file>